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 xml:space="preserve">REGULAMIN </w:t>
      </w:r>
      <w:r w:rsidRPr="004616D5">
        <w:rPr>
          <w:rFonts w:eastAsia="Times New Roman"/>
          <w:color w:val="auto"/>
        </w:rPr>
        <w:br/>
        <w:t>XVII ZIMOWEGO BIEGU TRZECH JEZIOR W TRZEMESZNIE</w:t>
      </w:r>
      <w:r w:rsidRPr="004616D5">
        <w:rPr>
          <w:rFonts w:eastAsia="Times New Roman"/>
          <w:color w:val="auto"/>
        </w:rPr>
        <w:br/>
        <w:t>9 LUTEGO 2019 r.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</w:rPr>
        <w:t>DYSTANS - 15 km i 5 km;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NAZWA IMPREZY:</w:t>
      </w:r>
    </w:p>
    <w:p w:rsidR="004616D5" w:rsidRPr="004616D5" w:rsidRDefault="004616D5" w:rsidP="0046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 XVII Zimowy Bieg Trzech Jezior;</w:t>
      </w:r>
    </w:p>
    <w:p w:rsidR="004616D5" w:rsidRPr="004616D5" w:rsidRDefault="004616D5" w:rsidP="0046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III GRAND PRIX BIEGÓW OSiR w Trzemesznie;</w:t>
      </w:r>
    </w:p>
    <w:p w:rsidR="004616D5" w:rsidRPr="004616D5" w:rsidRDefault="004616D5" w:rsidP="0046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XVI Zimowe Mistrzostwa Klubowe;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MIEJSCE:</w:t>
      </w:r>
    </w:p>
    <w:p w:rsidR="004616D5" w:rsidRPr="004616D5" w:rsidRDefault="004616D5" w:rsidP="00461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Biuro zawodów i ceremonia zakończenia - Hala OSiR w Trzemesznie, ul. Piastowska 11;</w:t>
      </w:r>
    </w:p>
    <w:p w:rsidR="004616D5" w:rsidRPr="004616D5" w:rsidRDefault="004616D5" w:rsidP="00461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Start i meta – Gołąbki OW "Jutrzenka" (15 km od Trzemeszna dowóz autokarami);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b/>
          <w:bCs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DATA - 09.02.2019 r.; 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DYSTANS - 15 km i 5 km;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</w:rPr>
        <w:t>TRASA</w:t>
      </w:r>
      <w:r w:rsidRPr="004616D5">
        <w:rPr>
          <w:rFonts w:eastAsia="Times New Roman"/>
          <w:color w:val="auto"/>
        </w:rPr>
        <w:t xml:space="preserve"> – asfalt, dukty leśne (30%). Trasa biegu przebiega po bardzo malowniczej okolicy kompleksu leśnego Nadleśnictwa Gołąbki, wokół trzech jezior usytuowanych na granicy trzech powiatów: gnieźnieńskiego, mogileńskiego i żnińskiego i trzech gmin: Trzemeszna, Rogowa i Mogilna.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CEL IMPREZY:</w:t>
      </w:r>
    </w:p>
    <w:p w:rsidR="004616D5" w:rsidRPr="004616D5" w:rsidRDefault="004616D5" w:rsidP="004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Popularyzacja biegania jako najprostszej formy ruchu;</w:t>
      </w:r>
    </w:p>
    <w:p w:rsidR="004616D5" w:rsidRPr="004616D5" w:rsidRDefault="004616D5" w:rsidP="004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Promocja pięknych okolic Trzemeszna, Rogowa, Mogilna i Żnina;</w:t>
      </w:r>
    </w:p>
    <w:p w:rsidR="004616D5" w:rsidRPr="004616D5" w:rsidRDefault="004616D5" w:rsidP="004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Rywalizacja Klubów Sportowych.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b/>
          <w:bCs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ORGANIZATOR:</w:t>
      </w:r>
    </w:p>
    <w:p w:rsidR="004616D5" w:rsidRPr="004616D5" w:rsidRDefault="004616D5" w:rsidP="0046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Urząd Miejski Trzemeszna;</w:t>
      </w:r>
    </w:p>
    <w:p w:rsidR="004616D5" w:rsidRPr="004616D5" w:rsidRDefault="004616D5" w:rsidP="0046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Ośrodek Sportu i Rekreacji w Trzemesznie;</w:t>
      </w:r>
    </w:p>
    <w:p w:rsidR="004616D5" w:rsidRPr="004616D5" w:rsidRDefault="004616D5" w:rsidP="0046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Nadleśnictwo Gołąbki;</w:t>
      </w:r>
    </w:p>
    <w:p w:rsidR="004616D5" w:rsidRPr="004616D5" w:rsidRDefault="004616D5" w:rsidP="0046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Starostwo Powiatowe w Gnieźnie;</w:t>
      </w:r>
    </w:p>
    <w:p w:rsidR="004616D5" w:rsidRPr="004616D5" w:rsidRDefault="004616D5" w:rsidP="0046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Ochotnicza Straż Pożarna Gminy Trzemeszno;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WARUNKI UCZESTNICTWA: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b/>
          <w:bCs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>15 KM: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W biegu mogą uczestniczyć zawodnicy którzy mają ukończone 16 lat (najpóźniej do 08.02.2019 r.). Wszyscy zawodnicy startujący w tym biegu muszą zostać zweryfikowani w Biurze Organizacyjnym w dniu 08.02.2019 r. (w godz. 19.00 - 20.30) lub w dniu zawodów 09.02.2019 r. (w godz. 7.30-9.45). Podczas weryfikacji zawodnicy muszą posiadać dowód osobisty lub inny dokument ze zdjęciem umożliwiający identyfikację. Osoby niepełnoletnie muszą posiadać zgodę prawnych opiekunów na udział w biegu. Warunkiem dopuszczenia zawodnika do biegu będzie złożenie podpisu pod oświadczeniem o zdolności do udziału w biegu. Tym samym zgłaszający uznaje, że zapoznał się z regulaminem i zobowiązuje się do jego przestrzegania oraz wyraża zgodę na przetwarzanie swoich danych osobowych dla potrzeb biegu.</w:t>
      </w:r>
    </w:p>
    <w:p w:rsidR="004616D5" w:rsidRDefault="004616D5" w:rsidP="004616D5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</w:rPr>
      </w:pPr>
    </w:p>
    <w:p w:rsidR="004616D5" w:rsidRDefault="004616D5" w:rsidP="004616D5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lastRenderedPageBreak/>
        <w:t>5 KM: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W biegu mogą uczestniczyć osoby, które mają ukończone 13 lat ( najpóźniej do 08.02.2019 r.). Wszyscy zawodnicy startujący w biegu muszą zostać zweryfikowani w Biurze Zawodów w dniach 08.02.2019 r. (w godz. 19.00 - 20.30) lub w dniu zawodów 09.02.2019r. (w godz. 7.30-9.45). Podczas weryfikacji zawodnicy muszą posiadać dokument tożsamości np. legitymację szkolną umożliwiającą identyfikację. Osobom, które nie ukończyły 16 lat oświadczenie o zdolności do udziału w biegu musi podpisać rodzic bądź prawny opiekun w dniu biegu podczas weryfikacji uczestnika w biurze zawodów. Osoby, które mają ukończone 16 lat ale nie są pełnoletnie muszą posiadać zgodę podpisaną przez rodzica bądź prawnego opiekuna do udziału w biegu podczas weryfikacji w biurze zawodów.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UWAGI OGÓLNE: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1. Warunkiem dopuszczenia zawodnika do biegu jest dokonanie prawidłowej rejestracji, wniesienie właściwej opłaty startowej oraz złożenie podpisu pod oświadczeniem o zdolności do udziału w biegu. Tym samym zgłaszający uznaje, że zapoznał się z regulaminem i zobowiązuje się do jego przestrzegania oraz wyraża zgodę na przetwarzanie swoich danych osobowych dla potrzeb biegu.</w:t>
      </w:r>
      <w:r w:rsidRPr="004616D5">
        <w:rPr>
          <w:rFonts w:eastAsia="Times New Roman"/>
          <w:color w:val="auto"/>
        </w:rPr>
        <w:br/>
        <w:t xml:space="preserve">2. Uczestnicy biegu zobowiązani są do zachowania szczególnej ostrożności i bezwzględnego podporządkowania się zaleceniom kierujących ruchem. 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LIMITY: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Limit ilości zawodników:</w:t>
      </w:r>
      <w:r w:rsidRPr="004616D5">
        <w:rPr>
          <w:rFonts w:eastAsia="Times New Roman"/>
          <w:color w:val="auto"/>
        </w:rPr>
        <w:br/>
        <w:t>• dla biegu na 15 km - limit 700 zawodników;</w:t>
      </w:r>
      <w:r w:rsidRPr="004616D5">
        <w:rPr>
          <w:rFonts w:eastAsia="Times New Roman"/>
          <w:color w:val="auto"/>
        </w:rPr>
        <w:br/>
        <w:t>• dla biegu na 5 km - limit 100 zawodników;</w:t>
      </w:r>
      <w:r w:rsidRPr="004616D5">
        <w:rPr>
          <w:rFonts w:eastAsia="Times New Roman"/>
          <w:color w:val="auto"/>
        </w:rPr>
        <w:br/>
        <w:t>• W momencie zgłoszenia i opłacenia startowego przez ilość osób określoną w limicie lista startowa zostaje zamknięta. W przypadku nie osiągnięcia limitu w poszczególnym biegu, startowe będzie można opłacić w dniu biegu.</w:t>
      </w:r>
      <w:r w:rsidRPr="004616D5">
        <w:rPr>
          <w:rFonts w:eastAsia="Times New Roman"/>
          <w:color w:val="auto"/>
        </w:rPr>
        <w:br/>
        <w:t>Limit czasowy biegów:</w:t>
      </w:r>
      <w:r w:rsidRPr="004616D5">
        <w:rPr>
          <w:rFonts w:eastAsia="Times New Roman"/>
          <w:color w:val="auto"/>
        </w:rPr>
        <w:br/>
        <w:t>• dla biegu na 15 km - limit 2 godz. 15 min;</w:t>
      </w:r>
      <w:r w:rsidRPr="004616D5">
        <w:rPr>
          <w:rFonts w:eastAsia="Times New Roman"/>
          <w:color w:val="auto"/>
        </w:rPr>
        <w:br/>
        <w:t>• dla biegu 5 km - limit 55 min;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OPŁATY: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• Dla biegu na 15 km: do 24.01.2019 r. 50 zł, od 25.01.2019 r. 70 zł;</w:t>
      </w:r>
      <w:r w:rsidRPr="004616D5">
        <w:rPr>
          <w:rFonts w:eastAsia="Times New Roman"/>
          <w:color w:val="auto"/>
        </w:rPr>
        <w:br/>
        <w:t xml:space="preserve">• Dla biegu na 5 km: do 24.01.2019 r. 40 zł, od 25.01.2019 r. 60 zł; </w:t>
      </w:r>
      <w:r w:rsidRPr="004616D5">
        <w:rPr>
          <w:rFonts w:eastAsia="Times New Roman"/>
          <w:color w:val="auto"/>
        </w:rPr>
        <w:br/>
        <w:t>Osoby urodzone w roku 2003 i młodsze zwolnione są z opłaty;</w:t>
      </w:r>
      <w:r w:rsidRPr="004616D5">
        <w:rPr>
          <w:rFonts w:eastAsia="Times New Roman"/>
          <w:color w:val="auto"/>
        </w:rPr>
        <w:br/>
        <w:t>• Opłata startowa jest dokonywana tylko za pomocą płatności elektronicznych, za pośrednictwem internetowej rejestracji na stronie www.zomowybiegtrzechjezior.pl. Zapisy prowadzi DATA SPORT.</w:t>
      </w:r>
      <w:r w:rsidRPr="004616D5">
        <w:rPr>
          <w:rFonts w:eastAsia="Times New Roman"/>
          <w:color w:val="auto"/>
        </w:rPr>
        <w:br/>
        <w:t>• Nie ma możliwości przeniesienia opłaty startowej na innego uczestnika, a w przypadku rezygnacji z uczestnictwa w biegu opłata startowa nie podlega zwrotowi.</w:t>
      </w:r>
      <w:r w:rsidRPr="004616D5">
        <w:rPr>
          <w:rFonts w:eastAsia="Times New Roman"/>
          <w:color w:val="auto"/>
        </w:rPr>
        <w:br/>
        <w:t>• Osoby, które dokonają wpłaty po 03.02.2019 r. zobowiązane są do przedstawienia dowodu wpłaty w czasie weryfikacji w Biurze Organizacyjnym.</w:t>
      </w:r>
      <w:r w:rsidRPr="004616D5">
        <w:rPr>
          <w:rFonts w:eastAsia="Times New Roman"/>
          <w:color w:val="auto"/>
        </w:rPr>
        <w:br/>
        <w:t>• Chęć otrzymania faktury proszę potwierdzać podczas internetowej rejestracji podając dane do rachunku. Rachunki będą wydawane w biurze zawodów.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KLASYFIKACJE: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>15 KM: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Przeprowadzona będzie klasyfikacja w następujących kategoriach: oddzielnie dla kobiet, mężczyzn:</w:t>
      </w:r>
      <w:r w:rsidRPr="004616D5">
        <w:rPr>
          <w:rFonts w:eastAsia="Times New Roman"/>
          <w:color w:val="auto"/>
        </w:rPr>
        <w:br/>
        <w:t xml:space="preserve">1. </w:t>
      </w:r>
      <w:r w:rsidRPr="004616D5">
        <w:rPr>
          <w:rFonts w:eastAsia="Times New Roman"/>
          <w:b/>
          <w:bCs/>
          <w:color w:val="auto"/>
        </w:rPr>
        <w:t>Kategoria OPEN.</w:t>
      </w:r>
      <w:r w:rsidRPr="004616D5">
        <w:rPr>
          <w:rFonts w:eastAsia="Times New Roman"/>
          <w:color w:val="auto"/>
        </w:rPr>
        <w:br/>
        <w:t xml:space="preserve">2. </w:t>
      </w:r>
      <w:r w:rsidRPr="004616D5">
        <w:rPr>
          <w:rFonts w:eastAsia="Times New Roman"/>
          <w:b/>
          <w:bCs/>
          <w:color w:val="auto"/>
        </w:rPr>
        <w:t>Kategoria wiekowa: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lastRenderedPageBreak/>
        <w:t>MĘŻCZYZN:       KOBIET:</w:t>
      </w:r>
      <w:r w:rsidRPr="004616D5">
        <w:rPr>
          <w:rFonts w:eastAsia="Times New Roman"/>
          <w:color w:val="auto"/>
        </w:rPr>
        <w:br/>
        <w:t xml:space="preserve">M13: 16 – 19 lat K13: 13 – 19 lat </w:t>
      </w:r>
      <w:r w:rsidRPr="004616D5">
        <w:rPr>
          <w:rFonts w:eastAsia="Times New Roman"/>
          <w:color w:val="auto"/>
        </w:rPr>
        <w:br/>
        <w:t>M20: 20 – 29 lat K20: 20 – 29 lat</w:t>
      </w:r>
      <w:r w:rsidRPr="004616D5">
        <w:rPr>
          <w:rFonts w:eastAsia="Times New Roman"/>
          <w:color w:val="auto"/>
        </w:rPr>
        <w:br/>
        <w:t>M30: 30 – 39 lat K30: 30 – 39 lat</w:t>
      </w:r>
      <w:r w:rsidRPr="004616D5">
        <w:rPr>
          <w:rFonts w:eastAsia="Times New Roman"/>
          <w:color w:val="auto"/>
        </w:rPr>
        <w:br/>
        <w:t>M40: 40 – 49 lat K40: 40 – 49 lat</w:t>
      </w:r>
      <w:r w:rsidRPr="004616D5">
        <w:rPr>
          <w:rFonts w:eastAsia="Times New Roman"/>
          <w:color w:val="auto"/>
        </w:rPr>
        <w:br/>
        <w:t>M50: 50 – 59 lat K50: 50 – 59 lat</w:t>
      </w:r>
      <w:r w:rsidRPr="004616D5">
        <w:rPr>
          <w:rFonts w:eastAsia="Times New Roman"/>
          <w:color w:val="auto"/>
        </w:rPr>
        <w:br/>
        <w:t>M60: 60 – 69 lat K60: + 60 lat</w:t>
      </w:r>
      <w:r w:rsidRPr="004616D5">
        <w:rPr>
          <w:rFonts w:eastAsia="Times New Roman"/>
          <w:color w:val="auto"/>
        </w:rPr>
        <w:br/>
        <w:t>M70: +70 lat       K70:+70 lat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 xml:space="preserve">3. </w:t>
      </w:r>
      <w:r w:rsidRPr="004616D5">
        <w:rPr>
          <w:rFonts w:eastAsia="Times New Roman"/>
          <w:b/>
          <w:bCs/>
          <w:color w:val="auto"/>
          <w:sz w:val="20"/>
          <w:szCs w:val="20"/>
        </w:rPr>
        <w:t>Mistrzostwa Klubów Sportowych.</w:t>
      </w:r>
      <w:r w:rsidRPr="004616D5">
        <w:rPr>
          <w:rFonts w:eastAsia="Times New Roman"/>
          <w:color w:val="auto"/>
          <w:sz w:val="20"/>
          <w:szCs w:val="20"/>
        </w:rPr>
        <w:t> 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• Zawodnik nie może jednocześnie reprezentować kilku klubów.</w:t>
      </w:r>
      <w:r w:rsidRPr="004616D5">
        <w:rPr>
          <w:rFonts w:eastAsia="Times New Roman"/>
          <w:color w:val="auto"/>
        </w:rPr>
        <w:br/>
        <w:t>• Do końcowej rywalizacji brane będą czasy czterech najlepszych zawodników z danego klubu.</w:t>
      </w:r>
      <w:r w:rsidRPr="004616D5">
        <w:rPr>
          <w:rFonts w:eastAsia="Times New Roman"/>
          <w:color w:val="auto"/>
        </w:rPr>
        <w:br/>
        <w:t>• Wymaga się podczas rejestracji wpisania jednakowej nazwy klubu przez wszystkich jego członków.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 xml:space="preserve">4. </w:t>
      </w:r>
      <w:r w:rsidRPr="004616D5">
        <w:rPr>
          <w:rFonts w:eastAsia="Times New Roman"/>
          <w:b/>
          <w:bCs/>
          <w:color w:val="auto"/>
        </w:rPr>
        <w:t>Mistrzostwa Pracowników Lasów Państwowych</w:t>
      </w:r>
      <w:r w:rsidRPr="004616D5">
        <w:rPr>
          <w:rFonts w:eastAsia="Times New Roman"/>
          <w:color w:val="auto"/>
        </w:rPr>
        <w:t>: zawodnicy startujący w tej kategorii podczas weryfikacji i odbioru nr startowego muszą okazać się legitymacją służbową.</w:t>
      </w:r>
      <w:r w:rsidRPr="004616D5">
        <w:rPr>
          <w:rFonts w:eastAsia="Times New Roman"/>
          <w:color w:val="auto"/>
        </w:rPr>
        <w:br/>
        <w:t xml:space="preserve">5. </w:t>
      </w:r>
      <w:r w:rsidRPr="004616D5">
        <w:rPr>
          <w:rFonts w:eastAsia="Times New Roman"/>
          <w:b/>
          <w:bCs/>
          <w:color w:val="auto"/>
        </w:rPr>
        <w:t>Mistrzostwa Gminy Trzemeszn</w:t>
      </w:r>
      <w:r w:rsidRPr="004616D5">
        <w:rPr>
          <w:rFonts w:eastAsia="Times New Roman"/>
          <w:color w:val="auto"/>
        </w:rPr>
        <w:t>o: w klasyfikacji będą brani pod uwagę zawodnicy biegu głównego zameldowani w Gminie Trzemeszno.</w:t>
      </w:r>
      <w:r w:rsidRPr="004616D5">
        <w:rPr>
          <w:rFonts w:eastAsia="Times New Roman"/>
          <w:color w:val="auto"/>
        </w:rPr>
        <w:br/>
        <w:t xml:space="preserve">6. </w:t>
      </w:r>
      <w:r w:rsidRPr="004616D5">
        <w:rPr>
          <w:rFonts w:eastAsia="Times New Roman"/>
          <w:b/>
          <w:bCs/>
          <w:color w:val="auto"/>
        </w:rPr>
        <w:t>Mistrzostwa Honorowych Dawców Krwi</w:t>
      </w:r>
      <w:r w:rsidRPr="004616D5">
        <w:rPr>
          <w:rFonts w:eastAsia="Times New Roman"/>
          <w:color w:val="auto"/>
        </w:rPr>
        <w:t>: zawodnicy startujący w tej kategorii podczas weryfikacji i odbioru nr startowego muszą okazać się legitymacją HDK.</w:t>
      </w:r>
      <w:r w:rsidRPr="004616D5">
        <w:rPr>
          <w:rFonts w:eastAsia="Times New Roman"/>
          <w:color w:val="auto"/>
        </w:rPr>
        <w:br/>
        <w:t>7. I</w:t>
      </w:r>
      <w:r w:rsidRPr="004616D5">
        <w:rPr>
          <w:rFonts w:eastAsia="Times New Roman"/>
          <w:b/>
          <w:bCs/>
          <w:color w:val="auto"/>
        </w:rPr>
        <w:t>II GRAND PRIX Biegów OSIR w Trzemesznie</w:t>
      </w:r>
      <w:r w:rsidRPr="004616D5">
        <w:rPr>
          <w:rFonts w:eastAsia="Times New Roman"/>
          <w:color w:val="auto"/>
        </w:rPr>
        <w:t>. BIEGI NALĘŻĄCE DO III GRAND PRIX BIEGÓW OSiR W TRZEMESZNIE:</w:t>
      </w:r>
    </w:p>
    <w:p w:rsidR="004616D5" w:rsidRPr="004616D5" w:rsidRDefault="004616D5" w:rsidP="00461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XVII Zimowy bieg trzech jezior www.zimowybiegtrzechjezior.pl (15 km);</w:t>
      </w:r>
    </w:p>
    <w:p w:rsidR="004616D5" w:rsidRPr="004616D5" w:rsidRDefault="004616D5" w:rsidP="00461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XXVIII Ogólnopolski Bieg im. Jana Kilińskiego www.bieg-kilinskiego.pl (półmaraton);</w:t>
      </w:r>
    </w:p>
    <w:p w:rsidR="004616D5" w:rsidRPr="004616D5" w:rsidRDefault="004616D5" w:rsidP="00461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IV Letni Bieg Trzech Jezior www.letnibiegtrzechjezior.pl (15 km);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>5 KM: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Przeprowadzona będzie klasyfikacja w następujących kategoriach: oddzielnie dla kobiet, mężczyzn:</w:t>
      </w:r>
      <w:r w:rsidRPr="004616D5">
        <w:rPr>
          <w:rFonts w:eastAsia="Times New Roman"/>
          <w:color w:val="auto"/>
        </w:rPr>
        <w:br/>
        <w:t xml:space="preserve">1. </w:t>
      </w:r>
      <w:r w:rsidRPr="004616D5">
        <w:rPr>
          <w:rFonts w:eastAsia="Times New Roman"/>
          <w:b/>
          <w:bCs/>
          <w:color w:val="auto"/>
        </w:rPr>
        <w:t>Kategoria OPEN</w:t>
      </w:r>
      <w:r w:rsidRPr="004616D5">
        <w:rPr>
          <w:rFonts w:eastAsia="Times New Roman"/>
          <w:color w:val="auto"/>
        </w:rPr>
        <w:t>;</w:t>
      </w:r>
      <w:r w:rsidRPr="004616D5">
        <w:rPr>
          <w:rFonts w:eastAsia="Times New Roman"/>
          <w:color w:val="auto"/>
        </w:rPr>
        <w:br/>
        <w:t xml:space="preserve">2. </w:t>
      </w:r>
      <w:r w:rsidRPr="004616D5">
        <w:rPr>
          <w:rFonts w:eastAsia="Times New Roman"/>
          <w:b/>
          <w:bCs/>
          <w:color w:val="auto"/>
        </w:rPr>
        <w:t>Kategorie wiekowe</w:t>
      </w:r>
      <w:r w:rsidRPr="004616D5">
        <w:rPr>
          <w:rFonts w:eastAsia="Times New Roman"/>
          <w:color w:val="auto"/>
        </w:rPr>
        <w:t>: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MĘŻCZYZN:       KOBIET:</w:t>
      </w:r>
      <w:r w:rsidRPr="004616D5">
        <w:rPr>
          <w:rFonts w:eastAsia="Times New Roman"/>
          <w:color w:val="auto"/>
        </w:rPr>
        <w:br/>
        <w:t xml:space="preserve">M13: 13 – 19 lat K13: 13 – 19 lat </w:t>
      </w:r>
      <w:r w:rsidRPr="004616D5">
        <w:rPr>
          <w:rFonts w:eastAsia="Times New Roman"/>
          <w:color w:val="auto"/>
        </w:rPr>
        <w:br/>
        <w:t>M20: 20 – 29 lat K20: 20 – 29 lat</w:t>
      </w:r>
      <w:r w:rsidRPr="004616D5">
        <w:rPr>
          <w:rFonts w:eastAsia="Times New Roman"/>
          <w:color w:val="auto"/>
        </w:rPr>
        <w:br/>
        <w:t>M30: 30 – 39 lat K30: 30 – 39 lat</w:t>
      </w:r>
      <w:r w:rsidRPr="004616D5">
        <w:rPr>
          <w:rFonts w:eastAsia="Times New Roman"/>
          <w:color w:val="auto"/>
        </w:rPr>
        <w:br/>
        <w:t>M40: 40 – 49 lat K40: 40 – 49 lat</w:t>
      </w:r>
      <w:r w:rsidRPr="004616D5">
        <w:rPr>
          <w:rFonts w:eastAsia="Times New Roman"/>
          <w:color w:val="auto"/>
        </w:rPr>
        <w:br/>
        <w:t>M50: 50 – 59 lat K50: 50 – 59 lat</w:t>
      </w:r>
      <w:r w:rsidRPr="004616D5">
        <w:rPr>
          <w:rFonts w:eastAsia="Times New Roman"/>
          <w:color w:val="auto"/>
        </w:rPr>
        <w:br/>
        <w:t>M60: + 60 lat      K60: + 60 lat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 xml:space="preserve">3. </w:t>
      </w:r>
      <w:r w:rsidRPr="004616D5">
        <w:rPr>
          <w:rFonts w:eastAsia="Times New Roman"/>
          <w:b/>
          <w:bCs/>
          <w:color w:val="auto"/>
          <w:sz w:val="20"/>
          <w:szCs w:val="20"/>
        </w:rPr>
        <w:t>Kategoria Mieszkańcy Gminy Trzemeszno</w:t>
      </w:r>
      <w:r w:rsidRPr="004616D5">
        <w:rPr>
          <w:rFonts w:eastAsia="Times New Roman"/>
          <w:color w:val="auto"/>
          <w:sz w:val="20"/>
          <w:szCs w:val="20"/>
        </w:rPr>
        <w:t>: w klasyfikacji będą brani pod uwagę 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zawodnicy zapisani do kategorii na portalu datasport.pl zameldowani w Gminie Trzemeszno.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Default="004616D5" w:rsidP="004616D5">
      <w:pPr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NAGRODY:</w:t>
      </w: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>15 KM:</w:t>
      </w:r>
    </w:p>
    <w:p w:rsidR="004616D5" w:rsidRDefault="004616D5" w:rsidP="004616D5">
      <w:pPr>
        <w:numPr>
          <w:ilvl w:val="0"/>
          <w:numId w:val="7"/>
        </w:num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 xml:space="preserve">Puchary/statuetki i nagrody pieniężne w kategorii generalnej: </w:t>
      </w:r>
      <w:r w:rsidRPr="004616D5">
        <w:rPr>
          <w:rFonts w:eastAsia="Times New Roman"/>
          <w:color w:val="auto"/>
        </w:rPr>
        <w:br/>
        <w:t>Mężczyźni</w:t>
      </w:r>
      <w:r>
        <w:rPr>
          <w:rFonts w:eastAsia="Times New Roman"/>
          <w:color w:val="auto"/>
        </w:rPr>
        <w:t xml:space="preserve">: </w:t>
      </w:r>
      <w:r w:rsidRPr="004616D5">
        <w:rPr>
          <w:rFonts w:eastAsia="Times New Roman"/>
          <w:color w:val="auto"/>
        </w:rPr>
        <w:t>I - miejsce: 700,00 zł</w:t>
      </w:r>
      <w:r>
        <w:rPr>
          <w:rFonts w:eastAsia="Times New Roman"/>
          <w:color w:val="auto"/>
        </w:rPr>
        <w:t xml:space="preserve">, </w:t>
      </w:r>
      <w:r w:rsidRPr="004616D5">
        <w:rPr>
          <w:rFonts w:eastAsia="Times New Roman"/>
          <w:color w:val="auto"/>
        </w:rPr>
        <w:t>II - 500,00 zł</w:t>
      </w:r>
      <w:r>
        <w:rPr>
          <w:rFonts w:eastAsia="Times New Roman"/>
          <w:color w:val="auto"/>
        </w:rPr>
        <w:t xml:space="preserve">, </w:t>
      </w:r>
      <w:r w:rsidRPr="004616D5">
        <w:rPr>
          <w:rFonts w:eastAsia="Times New Roman"/>
          <w:color w:val="auto"/>
        </w:rPr>
        <w:t>III - 300,00 zł</w:t>
      </w:r>
      <w:r w:rsidRPr="004616D5">
        <w:rPr>
          <w:rFonts w:eastAsia="Times New Roman"/>
          <w:color w:val="auto"/>
        </w:rPr>
        <w:br/>
      </w:r>
      <w:r w:rsidRPr="004616D5">
        <w:rPr>
          <w:rFonts w:eastAsia="Times New Roman"/>
          <w:color w:val="auto"/>
        </w:rPr>
        <w:lastRenderedPageBreak/>
        <w:t>Kobiety</w:t>
      </w:r>
      <w:r>
        <w:rPr>
          <w:rFonts w:eastAsia="Times New Roman"/>
          <w:color w:val="auto"/>
        </w:rPr>
        <w:t xml:space="preserve">: </w:t>
      </w:r>
      <w:r w:rsidRPr="004616D5">
        <w:rPr>
          <w:rFonts w:eastAsia="Times New Roman"/>
          <w:color w:val="auto"/>
        </w:rPr>
        <w:t>I - miejsce: 700,00 zł</w:t>
      </w:r>
      <w:r>
        <w:rPr>
          <w:rFonts w:eastAsia="Times New Roman"/>
          <w:color w:val="auto"/>
        </w:rPr>
        <w:t xml:space="preserve">, </w:t>
      </w:r>
      <w:r w:rsidRPr="004616D5">
        <w:rPr>
          <w:rFonts w:eastAsia="Times New Roman"/>
          <w:color w:val="auto"/>
        </w:rPr>
        <w:t>II - 500,00 zł</w:t>
      </w:r>
      <w:r>
        <w:rPr>
          <w:rFonts w:eastAsia="Times New Roman"/>
          <w:color w:val="auto"/>
        </w:rPr>
        <w:t xml:space="preserve">, </w:t>
      </w:r>
      <w:r w:rsidRPr="004616D5">
        <w:rPr>
          <w:rFonts w:eastAsia="Times New Roman"/>
          <w:color w:val="auto"/>
        </w:rPr>
        <w:t>III - 300,00 zł</w:t>
      </w:r>
      <w:r w:rsidRPr="004616D5">
        <w:rPr>
          <w:rFonts w:eastAsia="Times New Roman"/>
          <w:color w:val="auto"/>
        </w:rPr>
        <w:br/>
      </w:r>
    </w:p>
    <w:p w:rsidR="004616D5" w:rsidRDefault="004616D5" w:rsidP="004616D5">
      <w:pPr>
        <w:numPr>
          <w:ilvl w:val="0"/>
          <w:numId w:val="7"/>
        </w:num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Puchary/statuetki i nagrody rzeczowe w pozostałych kategoriach za I, II, III miejsce.</w:t>
      </w:r>
    </w:p>
    <w:p w:rsidR="004616D5" w:rsidRPr="004616D5" w:rsidRDefault="004616D5" w:rsidP="004616D5">
      <w:pPr>
        <w:spacing w:after="0" w:line="240" w:lineRule="auto"/>
        <w:ind w:left="1440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sz w:val="20"/>
          <w:szCs w:val="20"/>
        </w:rPr>
        <w:t>5 KM: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1. Puchary/statuetki i nagrody rzeczowe w kategorii generalnej.</w:t>
      </w:r>
      <w:r w:rsidRPr="004616D5">
        <w:rPr>
          <w:rFonts w:eastAsia="Times New Roman"/>
          <w:color w:val="auto"/>
        </w:rPr>
        <w:br/>
        <w:t>2. Puchary/statuetki i nagrody rzeczowe w pozostałych kategoriach wiekowych za I, II, III miejsce.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UWAGI OGÓLNE: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 xml:space="preserve">1. Wszyscy uczestnicy biegu otrzymują pamiątkowy medal, pakiet startowy oraz talon na ciepły posiłek, kawę/herbatę. </w:t>
      </w:r>
      <w:r w:rsidRPr="004616D5">
        <w:rPr>
          <w:rFonts w:eastAsia="Times New Roman"/>
          <w:color w:val="auto"/>
        </w:rPr>
        <w:br/>
        <w:t>2. Warunkiem otrzymania nagród regulaminowych jest obecność podczas ceremonii dekoracji. Nie ma możliwość przesłania bądź odbioru w późniejszym czasie nagród, które nie zostały odebrane podczas ceremonii dekoracji.</w:t>
      </w:r>
      <w:r w:rsidRPr="004616D5">
        <w:rPr>
          <w:rFonts w:eastAsia="Times New Roman"/>
          <w:color w:val="auto"/>
        </w:rPr>
        <w:br/>
        <w:t>3. Organizator zapewnia 800 medali.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PROGRAM MINUTOWY: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  <w:u w:val="single"/>
        </w:rPr>
        <w:t>8 lutego</w:t>
      </w:r>
      <w:r w:rsidRPr="004616D5">
        <w:rPr>
          <w:rFonts w:eastAsia="Times New Roman"/>
          <w:color w:val="auto"/>
        </w:rPr>
        <w:t xml:space="preserve"> - hala OSiR w Trzemesznie:</w:t>
      </w:r>
      <w:r w:rsidRPr="004616D5">
        <w:rPr>
          <w:rFonts w:eastAsia="Times New Roman"/>
          <w:color w:val="auto"/>
        </w:rPr>
        <w:br/>
        <w:t>19.00-20.30 - weryfikacja zawodników, zapisy do biegu;</w:t>
      </w:r>
      <w:r w:rsidRPr="004616D5">
        <w:rPr>
          <w:rFonts w:eastAsia="Times New Roman"/>
          <w:color w:val="auto"/>
        </w:rPr>
        <w:br/>
      </w:r>
      <w:r w:rsidRPr="004616D5">
        <w:rPr>
          <w:rFonts w:eastAsia="Times New Roman"/>
          <w:color w:val="auto"/>
          <w:u w:val="single"/>
        </w:rPr>
        <w:t>9 lutego</w:t>
      </w:r>
      <w:r w:rsidRPr="004616D5">
        <w:rPr>
          <w:rFonts w:eastAsia="Times New Roman"/>
          <w:color w:val="auto"/>
        </w:rPr>
        <w:t>:</w:t>
      </w:r>
      <w:r w:rsidRPr="004616D5">
        <w:rPr>
          <w:rFonts w:eastAsia="Times New Roman"/>
          <w:color w:val="auto"/>
        </w:rPr>
        <w:br/>
        <w:t>7.30-9.45 - weryfikacja zawodników, zapisy do biegu - hala OSiR w Trzemesznie:</w:t>
      </w:r>
      <w:r w:rsidRPr="004616D5">
        <w:rPr>
          <w:rFonts w:eastAsia="Times New Roman"/>
          <w:color w:val="auto"/>
        </w:rPr>
        <w:br/>
        <w:t>9.00 - wyjazd autokarów na miejsce startu do Gołąbek z parkingu stacji paliw (znajdującej się w sąsiedztwie hali OSiR);</w:t>
      </w:r>
      <w:r w:rsidRPr="004616D5">
        <w:rPr>
          <w:rFonts w:eastAsia="Times New Roman"/>
          <w:color w:val="auto"/>
        </w:rPr>
        <w:br/>
        <w:t>10.30-10.50 - rozgrzewka w lesie;</w:t>
      </w:r>
      <w:r w:rsidRPr="004616D5">
        <w:rPr>
          <w:rFonts w:eastAsia="Times New Roman"/>
          <w:color w:val="auto"/>
        </w:rPr>
        <w:br/>
        <w:t xml:space="preserve">11.00 - start biegu 15 km; </w:t>
      </w:r>
      <w:r w:rsidRPr="004616D5">
        <w:rPr>
          <w:rFonts w:eastAsia="Times New Roman"/>
          <w:color w:val="auto"/>
        </w:rPr>
        <w:br/>
        <w:t>ok. 11.15 - start biegu 5 km;</w:t>
      </w:r>
      <w:r w:rsidRPr="004616D5">
        <w:rPr>
          <w:rFonts w:eastAsia="Times New Roman"/>
          <w:color w:val="auto"/>
        </w:rPr>
        <w:br/>
        <w:t>ok. 11.35 - pierwszy zawodnik na mecie;</w:t>
      </w:r>
      <w:r w:rsidRPr="004616D5">
        <w:rPr>
          <w:rFonts w:eastAsia="Times New Roman"/>
          <w:color w:val="auto"/>
        </w:rPr>
        <w:br/>
        <w:t>12.30-13.30 - odjazd autokarów do Trzemeszna;</w:t>
      </w:r>
      <w:r w:rsidRPr="004616D5">
        <w:rPr>
          <w:rFonts w:eastAsia="Times New Roman"/>
          <w:color w:val="auto"/>
        </w:rPr>
        <w:br/>
        <w:t>14.00 - ceremonia zakończenia, wręczenie pucharów i nagród, konkurs - hala OSiR; </w:t>
      </w:r>
    </w:p>
    <w:p w:rsidR="004616D5" w:rsidRPr="004616D5" w:rsidRDefault="004616D5" w:rsidP="004616D5">
      <w:pPr>
        <w:spacing w:after="0" w:line="240" w:lineRule="auto"/>
        <w:rPr>
          <w:rFonts w:eastAsia="Times New Roman"/>
          <w:color w:val="auto"/>
        </w:rPr>
      </w:pPr>
    </w:p>
    <w:p w:rsidR="004616D5" w:rsidRPr="004616D5" w:rsidRDefault="004616D5" w:rsidP="004616D5">
      <w:pPr>
        <w:spacing w:after="0" w:line="240" w:lineRule="auto"/>
        <w:jc w:val="center"/>
        <w:rPr>
          <w:rFonts w:eastAsia="Times New Roman"/>
          <w:color w:val="auto"/>
        </w:rPr>
      </w:pPr>
      <w:r w:rsidRPr="004616D5">
        <w:rPr>
          <w:rFonts w:eastAsia="Times New Roman"/>
          <w:b/>
          <w:bCs/>
          <w:color w:val="auto"/>
          <w:sz w:val="20"/>
          <w:szCs w:val="20"/>
        </w:rPr>
        <w:t>POZOSTAŁE:</w:t>
      </w:r>
    </w:p>
    <w:p w:rsidR="004616D5" w:rsidRDefault="004616D5" w:rsidP="004616D5">
      <w:pPr>
        <w:spacing w:after="0" w:line="240" w:lineRule="auto"/>
        <w:rPr>
          <w:rFonts w:eastAsia="Times New Roman"/>
          <w:color w:val="auto"/>
        </w:rPr>
      </w:pPr>
      <w:r w:rsidRPr="004616D5">
        <w:rPr>
          <w:rFonts w:eastAsia="Times New Roman"/>
          <w:color w:val="auto"/>
        </w:rPr>
        <w:t>1. Szatnia i przechowalnia odzieży w dniu 09.02.2019 r. będą znajdowały się w hali OSiR w Trzemesznie. Rzeczy osobiste zawodników będą przyjmowane od godz. 8.45. Wydawanie depozytu odbywać się będzie za okazaniem numeru startowego. Zagubienie numeru startowego przez zawodnika zwalnia organizatora od odpowiedzialności za pozostawione rzeczy.</w:t>
      </w:r>
      <w:r w:rsidRPr="004616D5">
        <w:rPr>
          <w:rFonts w:eastAsia="Times New Roman"/>
          <w:color w:val="auto"/>
        </w:rPr>
        <w:br/>
        <w:t xml:space="preserve">2. Organizator nie zapewnia noclegu z 8/9 lutego. </w:t>
      </w:r>
      <w:r w:rsidRPr="004616D5">
        <w:rPr>
          <w:rFonts w:eastAsia="Times New Roman"/>
          <w:color w:val="auto"/>
        </w:rPr>
        <w:br/>
        <w:t>3. Odjazd autokarów na start od godz. 9.00 z parkingu stacji paliw, znajdującej w sąsiedztwie hali OSiR.</w:t>
      </w:r>
      <w:r w:rsidRPr="004616D5">
        <w:rPr>
          <w:rFonts w:eastAsia="Times New Roman"/>
          <w:color w:val="auto"/>
        </w:rPr>
        <w:br/>
        <w:t xml:space="preserve">4. Trasy biegów oznaczone będą co kilometr a bezpieczeństwa przebiegu trasy będą zapewniać wolontariusze wraz ze strażą pożarną. </w:t>
      </w:r>
      <w:r w:rsidRPr="004616D5">
        <w:rPr>
          <w:rFonts w:eastAsia="Times New Roman"/>
          <w:color w:val="auto"/>
        </w:rPr>
        <w:br/>
        <w:t>5. Punkty z ciepłą herbatą będą rozmieszczone na ok. 10 km i na mecie.</w:t>
      </w:r>
      <w:r w:rsidRPr="004616D5">
        <w:rPr>
          <w:rFonts w:eastAsia="Times New Roman"/>
          <w:color w:val="auto"/>
        </w:rPr>
        <w:br/>
        <w:t>6. Zabezpieczenie medyczne na mecie oraz karetka pogotowia na trasie.</w:t>
      </w:r>
      <w:r w:rsidRPr="004616D5">
        <w:rPr>
          <w:rFonts w:eastAsia="Times New Roman"/>
          <w:color w:val="auto"/>
        </w:rPr>
        <w:br/>
        <w:t>7. Organizator zastrzega sobie prawo odmowy dopuszczenia do biegu zawodnika, który w rażący sposób naruszył regulamin dowolnego biegu zgłoszonego w kalendarzu Polskiego Stowarzyszenia Biegów lub swoim zachowaniem zakłócił przebieg takiego biegu.</w:t>
      </w:r>
      <w:r w:rsidRPr="004616D5">
        <w:rPr>
          <w:rFonts w:eastAsia="Times New Roman"/>
          <w:color w:val="auto"/>
        </w:rPr>
        <w:br/>
        <w:t>8. Nieprawidłowe wypełnienie zgłoszenia przez uczestnika zwalnia organizatora z wszelkich następstw.</w:t>
      </w:r>
    </w:p>
    <w:p w:rsidR="00A962ED" w:rsidRPr="00590669" w:rsidRDefault="00A962ED" w:rsidP="00A962ED">
      <w:pPr>
        <w:spacing w:after="0"/>
      </w:pPr>
      <w:bookmarkStart w:id="0" w:name="_GoBack"/>
      <w:bookmarkEnd w:id="0"/>
    </w:p>
    <w:p w:rsidR="00A962ED" w:rsidRPr="00A962ED" w:rsidRDefault="00A962ED" w:rsidP="00A962ED">
      <w:pPr>
        <w:spacing w:after="0"/>
      </w:pP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15"/>
    <w:multiLevelType w:val="multilevel"/>
    <w:tmpl w:val="B01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338"/>
    <w:multiLevelType w:val="multilevel"/>
    <w:tmpl w:val="11F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66658"/>
    <w:multiLevelType w:val="hybridMultilevel"/>
    <w:tmpl w:val="1884C9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E5BE2"/>
    <w:multiLevelType w:val="hybridMultilevel"/>
    <w:tmpl w:val="87A65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A318E"/>
    <w:multiLevelType w:val="multilevel"/>
    <w:tmpl w:val="914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418D"/>
    <w:multiLevelType w:val="multilevel"/>
    <w:tmpl w:val="E08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27FCA"/>
    <w:multiLevelType w:val="multilevel"/>
    <w:tmpl w:val="547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D5"/>
    <w:rsid w:val="004616D5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4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2018-11-28T08:23:00Z</dcterms:created>
  <dcterms:modified xsi:type="dcterms:W3CDTF">2018-11-28T08:27:00Z</dcterms:modified>
</cp:coreProperties>
</file>